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B" w:rsidRPr="002D780B" w:rsidRDefault="002D780B" w:rsidP="002D7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8B9" w:rsidRPr="002D780B" w:rsidRDefault="00B44628" w:rsidP="002D78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Ф-55</w:t>
      </w:r>
    </w:p>
    <w:p w:rsidR="002D780B" w:rsidRPr="002D780B" w:rsidRDefault="002D780B" w:rsidP="002D780B">
      <w:pPr>
        <w:spacing w:after="0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586"/>
        <w:gridCol w:w="7686"/>
      </w:tblGrid>
      <w:tr w:rsidR="002D780B" w:rsidRPr="002D780B" w:rsidTr="00B44628">
        <w:tc>
          <w:tcPr>
            <w:tcW w:w="2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780B" w:rsidRPr="002D780B" w:rsidRDefault="002D780B" w:rsidP="00B4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7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780B" w:rsidRPr="002D780B" w:rsidRDefault="002D780B" w:rsidP="00B446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D780B" w:rsidRPr="002D780B" w:rsidRDefault="002D780B" w:rsidP="002D780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2D780B" w:rsidRPr="002D780B" w:rsidTr="00B44628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D780B" w:rsidRPr="002D780B" w:rsidRDefault="002D780B" w:rsidP="00B4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0B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D780B" w:rsidRPr="002D780B" w:rsidRDefault="002D780B" w:rsidP="00B446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4628" w:rsidRPr="002D780B" w:rsidTr="00B44628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4628" w:rsidRPr="002D780B" w:rsidRDefault="00B44628" w:rsidP="00E9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4628" w:rsidRPr="00B44628" w:rsidRDefault="00B44628" w:rsidP="00B4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 месторасположение,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ПК)</w:t>
            </w:r>
          </w:p>
        </w:tc>
      </w:tr>
    </w:tbl>
    <w:p w:rsidR="002D780B" w:rsidRPr="002D780B" w:rsidRDefault="002D780B" w:rsidP="002D7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D03" w:rsidRDefault="00567D03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D03" w:rsidRDefault="00567D03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1"/>
        <w:gridCol w:w="2058"/>
        <w:gridCol w:w="567"/>
        <w:gridCol w:w="3328"/>
        <w:gridCol w:w="2158"/>
      </w:tblGrid>
      <w:tr w:rsidR="00567D03" w:rsidTr="00567D03">
        <w:tc>
          <w:tcPr>
            <w:tcW w:w="2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4628" w:rsidRDefault="00B44628" w:rsidP="0056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4628" w:rsidRPr="00567D03" w:rsidRDefault="00B44628" w:rsidP="00567D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03">
              <w:rPr>
                <w:rFonts w:ascii="Times New Roman" w:hAnsi="Times New Roman" w:cs="Times New Roman"/>
                <w:b/>
                <w:sz w:val="28"/>
                <w:szCs w:val="28"/>
              </w:rPr>
              <w:t>ЖУРНАЛ №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4628" w:rsidRPr="00567D03" w:rsidRDefault="00B44628" w:rsidP="00567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4628" w:rsidRPr="00567D03" w:rsidRDefault="00B44628" w:rsidP="00567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D03">
              <w:rPr>
                <w:rFonts w:ascii="Times New Roman" w:hAnsi="Times New Roman" w:cs="Times New Roman"/>
                <w:b/>
                <w:sz w:val="28"/>
                <w:szCs w:val="28"/>
              </w:rPr>
              <w:t>УХОДА ЗА БЕТОНОМ</w:t>
            </w:r>
          </w:p>
        </w:tc>
        <w:tc>
          <w:tcPr>
            <w:tcW w:w="21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4628" w:rsidRDefault="00B44628" w:rsidP="0056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0B" w:rsidRPr="002D780B" w:rsidRDefault="002D780B" w:rsidP="002D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D03" w:rsidRDefault="00567D03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E4B" w:rsidRDefault="00ED7E4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3"/>
        <w:gridCol w:w="5685"/>
        <w:gridCol w:w="1122"/>
        <w:gridCol w:w="437"/>
        <w:gridCol w:w="438"/>
        <w:gridCol w:w="281"/>
        <w:gridCol w:w="1117"/>
        <w:gridCol w:w="122"/>
        <w:gridCol w:w="506"/>
        <w:gridCol w:w="261"/>
      </w:tblGrid>
      <w:tr w:rsidR="000D04F9" w:rsidRPr="000D04F9" w:rsidTr="00E4497E"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Начат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0D04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D04F9" w:rsidRPr="000D04F9" w:rsidTr="00E4497E">
        <w:tc>
          <w:tcPr>
            <w:tcW w:w="3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Окончен</w:t>
            </w:r>
          </w:p>
        </w:tc>
        <w:tc>
          <w:tcPr>
            <w:tcW w:w="4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04F9" w:rsidRPr="000D04F9" w:rsidRDefault="000D04F9" w:rsidP="00E95A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D0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4854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11"/>
        <w:gridCol w:w="847"/>
        <w:gridCol w:w="460"/>
      </w:tblGrid>
      <w:tr w:rsidR="009A2C7A" w:rsidTr="009A2C7A"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Default="009A2C7A" w:rsidP="009A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журнале прошито и пронумеровано</w:t>
            </w:r>
          </w:p>
        </w:tc>
        <w:tc>
          <w:tcPr>
            <w:tcW w:w="8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Pr="009A2C7A" w:rsidRDefault="009A2C7A" w:rsidP="009A2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A2C7A" w:rsidRDefault="009A2C7A" w:rsidP="009A2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</w:tbl>
    <w:p w:rsidR="009A2C7A" w:rsidRDefault="009A2C7A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E4A" w:rsidRDefault="00181E4A" w:rsidP="00181E4A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2D780B" w:rsidRDefault="002D780B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02" w:rsidRDefault="00ED2702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A80" w:rsidRDefault="005B7A80" w:rsidP="00FA6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1"/>
        <w:gridCol w:w="4692"/>
        <w:gridCol w:w="3419"/>
      </w:tblGrid>
      <w:tr w:rsidR="00181E4A" w:rsidTr="00181E4A">
        <w:tc>
          <w:tcPr>
            <w:tcW w:w="2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81E4A" w:rsidRDefault="00181E4A" w:rsidP="0018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</w:tc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81E4A" w:rsidRPr="00181E4A" w:rsidRDefault="00181E4A" w:rsidP="00181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81E4A" w:rsidRDefault="00181E4A" w:rsidP="0018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4A" w:rsidTr="00181E4A">
        <w:tc>
          <w:tcPr>
            <w:tcW w:w="2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1E4A" w:rsidRDefault="00181E4A" w:rsidP="0018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1E4A" w:rsidRDefault="00181E4A" w:rsidP="0018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подпись)</w:t>
            </w:r>
          </w:p>
        </w:tc>
        <w:tc>
          <w:tcPr>
            <w:tcW w:w="3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1E4A" w:rsidRDefault="00181E4A" w:rsidP="0018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80B" w:rsidRPr="005B7A80" w:rsidRDefault="002D780B" w:rsidP="003A5E4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161"/>
        <w:gridCol w:w="4691"/>
        <w:gridCol w:w="3420"/>
      </w:tblGrid>
      <w:tr w:rsidR="00181E4A" w:rsidTr="00181E4A">
        <w:tc>
          <w:tcPr>
            <w:tcW w:w="2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81E4A" w:rsidRDefault="00181E4A" w:rsidP="003E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(старший прораб)</w:t>
            </w:r>
          </w:p>
        </w:tc>
        <w:tc>
          <w:tcPr>
            <w:tcW w:w="469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81E4A" w:rsidRPr="00181E4A" w:rsidRDefault="00181E4A" w:rsidP="003E2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81E4A" w:rsidRDefault="00181E4A" w:rsidP="003E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4A" w:rsidTr="00181E4A">
        <w:tc>
          <w:tcPr>
            <w:tcW w:w="2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1E4A" w:rsidRDefault="00181E4A" w:rsidP="0018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1E4A" w:rsidRDefault="00181E4A" w:rsidP="0018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4A"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подпись)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1E4A" w:rsidRDefault="00181E4A" w:rsidP="0018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E4A" w:rsidRDefault="00181E4A" w:rsidP="003A5E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8E4" w:rsidRDefault="00C868E4" w:rsidP="00E54E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0F3" w:rsidRDefault="001A70F3" w:rsidP="00E54E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11"/>
        <w:gridCol w:w="709"/>
        <w:gridCol w:w="709"/>
        <w:gridCol w:w="1275"/>
        <w:gridCol w:w="709"/>
        <w:gridCol w:w="709"/>
        <w:gridCol w:w="850"/>
        <w:gridCol w:w="1134"/>
        <w:gridCol w:w="1166"/>
      </w:tblGrid>
      <w:tr w:rsidR="005736D9" w:rsidTr="006D2E99">
        <w:tc>
          <w:tcPr>
            <w:tcW w:w="3011" w:type="dxa"/>
            <w:vMerge w:val="restart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Наименование забетонированной части сооружения</w:t>
            </w:r>
          </w:p>
        </w:tc>
        <w:tc>
          <w:tcPr>
            <w:tcW w:w="709" w:type="dxa"/>
            <w:vMerge w:val="restart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Объем бетона, м</w:t>
            </w:r>
            <w:r w:rsidRPr="005736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Модуль поверхности, м</w:t>
            </w:r>
            <w:proofErr w:type="gramStart"/>
            <w:r w:rsidRPr="005736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  <w:r w:rsidRPr="005736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Метод выдерживания бетона</w:t>
            </w:r>
          </w:p>
        </w:tc>
        <w:tc>
          <w:tcPr>
            <w:tcW w:w="1418" w:type="dxa"/>
            <w:gridSpan w:val="2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Дата и время окончания укладки бетона</w:t>
            </w:r>
          </w:p>
        </w:tc>
        <w:tc>
          <w:tcPr>
            <w:tcW w:w="3150" w:type="dxa"/>
            <w:gridSpan w:val="3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Начало выдерживания бетона</w:t>
            </w:r>
          </w:p>
        </w:tc>
      </w:tr>
      <w:tr w:rsidR="006D2E99" w:rsidTr="006D2E99">
        <w:tc>
          <w:tcPr>
            <w:tcW w:w="3011" w:type="dxa"/>
            <w:vMerge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месяц, число</w:t>
            </w:r>
          </w:p>
        </w:tc>
        <w:tc>
          <w:tcPr>
            <w:tcW w:w="709" w:type="dxa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часы</w:t>
            </w:r>
          </w:p>
        </w:tc>
        <w:tc>
          <w:tcPr>
            <w:tcW w:w="850" w:type="dxa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Число, месяц, час</w:t>
            </w:r>
          </w:p>
        </w:tc>
        <w:tc>
          <w:tcPr>
            <w:tcW w:w="1134" w:type="dxa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температура бетона</w:t>
            </w:r>
          </w:p>
        </w:tc>
        <w:tc>
          <w:tcPr>
            <w:tcW w:w="1166" w:type="dxa"/>
          </w:tcPr>
          <w:p w:rsidR="005736D9" w:rsidRPr="005736D9" w:rsidRDefault="005736D9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6D9">
              <w:rPr>
                <w:rFonts w:ascii="Times New Roman" w:hAnsi="Times New Roman" w:cs="Times New Roman"/>
                <w:sz w:val="18"/>
                <w:szCs w:val="18"/>
              </w:rPr>
              <w:t>температура наружного воздуха</w:t>
            </w:r>
          </w:p>
        </w:tc>
      </w:tr>
      <w:tr w:rsidR="00DA68DD" w:rsidTr="006D2E99">
        <w:tc>
          <w:tcPr>
            <w:tcW w:w="3011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6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A68DD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2A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RPr="005736D9" w:rsidTr="006D2E99">
        <w:trPr>
          <w:trHeight w:val="424"/>
        </w:trPr>
        <w:tc>
          <w:tcPr>
            <w:tcW w:w="3011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:rsidR="00DA68DD" w:rsidRPr="005736D9" w:rsidRDefault="00DA68DD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70F3" w:rsidRDefault="001A70F3" w:rsidP="005B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8DD" w:rsidRDefault="00DA68DD" w:rsidP="005B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8"/>
        <w:gridCol w:w="1277"/>
        <w:gridCol w:w="1290"/>
        <w:gridCol w:w="1257"/>
        <w:gridCol w:w="1207"/>
        <w:gridCol w:w="1183"/>
        <w:gridCol w:w="1194"/>
        <w:gridCol w:w="1236"/>
      </w:tblGrid>
      <w:tr w:rsidR="00DA68DD" w:rsidTr="00DA68DD">
        <w:tc>
          <w:tcPr>
            <w:tcW w:w="1628" w:type="dxa"/>
            <w:vMerge w:val="restart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8DD">
              <w:rPr>
                <w:rFonts w:ascii="Times New Roman" w:hAnsi="Times New Roman" w:cs="Times New Roman"/>
                <w:sz w:val="18"/>
                <w:szCs w:val="18"/>
              </w:rPr>
              <w:t>Продолжительность выдерживания</w:t>
            </w:r>
          </w:p>
        </w:tc>
        <w:tc>
          <w:tcPr>
            <w:tcW w:w="1277" w:type="dxa"/>
            <w:vMerge w:val="restart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температура выдерживания</w:t>
            </w:r>
          </w:p>
        </w:tc>
        <w:tc>
          <w:tcPr>
            <w:tcW w:w="1290" w:type="dxa"/>
            <w:vMerge w:val="restart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Номера температурных скважин</w:t>
            </w:r>
          </w:p>
        </w:tc>
        <w:tc>
          <w:tcPr>
            <w:tcW w:w="1257" w:type="dxa"/>
            <w:vMerge w:val="restart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замера температуры, месяц, число, час</w:t>
            </w:r>
          </w:p>
        </w:tc>
        <w:tc>
          <w:tcPr>
            <w:tcW w:w="2390" w:type="dxa"/>
            <w:gridSpan w:val="2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</w:t>
            </w:r>
          </w:p>
        </w:tc>
        <w:tc>
          <w:tcPr>
            <w:tcW w:w="1194" w:type="dxa"/>
            <w:vMerge w:val="restart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лаборанта при контроле и замере</w:t>
            </w:r>
          </w:p>
        </w:tc>
        <w:tc>
          <w:tcPr>
            <w:tcW w:w="1236" w:type="dxa"/>
            <w:vMerge w:val="restart"/>
          </w:tcPr>
          <w:p w:rsid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6D2E99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E99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E99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E99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Tr="00DA68DD">
        <w:tc>
          <w:tcPr>
            <w:tcW w:w="1628" w:type="dxa"/>
            <w:vMerge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vMerge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наружного воздуха</w:t>
            </w:r>
          </w:p>
        </w:tc>
        <w:tc>
          <w:tcPr>
            <w:tcW w:w="1183" w:type="dxa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скважине</w:t>
            </w:r>
          </w:p>
        </w:tc>
        <w:tc>
          <w:tcPr>
            <w:tcW w:w="1194" w:type="dxa"/>
            <w:vMerge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vMerge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8DD" w:rsidTr="00DA68DD">
        <w:tc>
          <w:tcPr>
            <w:tcW w:w="1628" w:type="dxa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7" w:type="dxa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90" w:type="dxa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7" w:type="dxa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7" w:type="dxa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83" w:type="dxa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94" w:type="dxa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36" w:type="dxa"/>
          </w:tcPr>
          <w:p w:rsidR="00DA68DD" w:rsidRPr="00DA68DD" w:rsidRDefault="00DA68DD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D2E99" w:rsidTr="006D538A">
        <w:trPr>
          <w:trHeight w:val="424"/>
        </w:trPr>
        <w:tc>
          <w:tcPr>
            <w:tcW w:w="1628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Tr="006C6784">
        <w:trPr>
          <w:trHeight w:val="424"/>
        </w:trPr>
        <w:tc>
          <w:tcPr>
            <w:tcW w:w="1628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Tr="008A69A7">
        <w:trPr>
          <w:trHeight w:val="424"/>
        </w:trPr>
        <w:tc>
          <w:tcPr>
            <w:tcW w:w="1628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5B7A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E99" w:rsidRPr="00DA68DD" w:rsidTr="006D2E99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1628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6D2E99" w:rsidRPr="00DA68DD" w:rsidRDefault="006D2E99" w:rsidP="003E2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68DD" w:rsidRDefault="00DA68DD" w:rsidP="005B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E99" w:rsidRDefault="006D2E99" w:rsidP="005B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E99" w:rsidRPr="00E56388" w:rsidRDefault="00E56388" w:rsidP="00E563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388">
        <w:rPr>
          <w:rFonts w:ascii="Times New Roman" w:hAnsi="Times New Roman" w:cs="Times New Roman"/>
          <w:b/>
          <w:sz w:val="24"/>
          <w:szCs w:val="24"/>
        </w:rPr>
        <w:t>Указания по ведению журнала</w:t>
      </w:r>
    </w:p>
    <w:p w:rsidR="00E56388" w:rsidRDefault="00E56388" w:rsidP="00E56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388" w:rsidRPr="00F85A89" w:rsidRDefault="00E56388" w:rsidP="00F85A8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A89">
        <w:rPr>
          <w:rFonts w:ascii="Times New Roman" w:hAnsi="Times New Roman" w:cs="Times New Roman"/>
          <w:sz w:val="24"/>
          <w:szCs w:val="24"/>
        </w:rPr>
        <w:t xml:space="preserve">Под началом выдерживания </w:t>
      </w:r>
      <w:r w:rsidRPr="00F85A89">
        <w:rPr>
          <w:rFonts w:ascii="Times New Roman" w:hAnsi="Times New Roman" w:cs="Times New Roman"/>
          <w:sz w:val="24"/>
          <w:szCs w:val="24"/>
        </w:rPr>
        <w:t>б</w:t>
      </w:r>
      <w:r w:rsidRPr="00F85A89">
        <w:rPr>
          <w:rFonts w:ascii="Times New Roman" w:hAnsi="Times New Roman" w:cs="Times New Roman"/>
          <w:sz w:val="24"/>
          <w:szCs w:val="24"/>
        </w:rPr>
        <w:t xml:space="preserve">етона принимается время пуска </w:t>
      </w:r>
      <w:r w:rsidR="00F85A89">
        <w:rPr>
          <w:rFonts w:ascii="Times New Roman" w:hAnsi="Times New Roman" w:cs="Times New Roman"/>
          <w:sz w:val="24"/>
          <w:szCs w:val="24"/>
        </w:rPr>
        <w:t xml:space="preserve">теплоносителя при </w:t>
      </w:r>
      <w:r w:rsidRPr="00F85A89">
        <w:rPr>
          <w:rFonts w:ascii="Times New Roman" w:hAnsi="Times New Roman" w:cs="Times New Roman"/>
          <w:sz w:val="24"/>
          <w:szCs w:val="24"/>
        </w:rPr>
        <w:t xml:space="preserve">искусственном обогреве бетона либо время </w:t>
      </w:r>
      <w:r w:rsidRPr="00F85A89">
        <w:rPr>
          <w:rFonts w:ascii="Times New Roman" w:hAnsi="Times New Roman" w:cs="Times New Roman"/>
          <w:sz w:val="24"/>
          <w:szCs w:val="24"/>
        </w:rPr>
        <w:t>окончания бетони</w:t>
      </w:r>
      <w:r w:rsidRPr="00F85A89">
        <w:rPr>
          <w:rFonts w:ascii="Times New Roman" w:hAnsi="Times New Roman" w:cs="Times New Roman"/>
          <w:sz w:val="24"/>
          <w:szCs w:val="24"/>
        </w:rPr>
        <w:t>рования конструкции при методе «термоса».</w:t>
      </w:r>
    </w:p>
    <w:p w:rsidR="00E56388" w:rsidRPr="00F85A89" w:rsidRDefault="00E56388" w:rsidP="00F85A8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A89">
        <w:rPr>
          <w:rFonts w:ascii="Times New Roman" w:hAnsi="Times New Roman" w:cs="Times New Roman"/>
          <w:sz w:val="24"/>
          <w:szCs w:val="24"/>
        </w:rPr>
        <w:t>Прекращение пуска теплоносите</w:t>
      </w:r>
      <w:r w:rsidRPr="00F85A89">
        <w:rPr>
          <w:rFonts w:ascii="Times New Roman" w:hAnsi="Times New Roman" w:cs="Times New Roman"/>
          <w:sz w:val="24"/>
          <w:szCs w:val="24"/>
        </w:rPr>
        <w:t xml:space="preserve">ля, </w:t>
      </w:r>
      <w:proofErr w:type="spellStart"/>
      <w:r w:rsidRPr="00F85A89">
        <w:rPr>
          <w:rFonts w:ascii="Times New Roman" w:hAnsi="Times New Roman" w:cs="Times New Roman"/>
          <w:sz w:val="24"/>
          <w:szCs w:val="24"/>
        </w:rPr>
        <w:t>распалубливание</w:t>
      </w:r>
      <w:proofErr w:type="spellEnd"/>
      <w:r w:rsidRPr="00F85A89">
        <w:rPr>
          <w:rFonts w:ascii="Times New Roman" w:hAnsi="Times New Roman" w:cs="Times New Roman"/>
          <w:sz w:val="24"/>
          <w:szCs w:val="24"/>
        </w:rPr>
        <w:t xml:space="preserve"> конструкции отмечается в журнале условными обозначениями.</w:t>
      </w:r>
      <w:bookmarkStart w:id="0" w:name="_GoBack"/>
      <w:bookmarkEnd w:id="0"/>
    </w:p>
    <w:p w:rsidR="006D2E99" w:rsidRPr="00F85A89" w:rsidRDefault="00E56388" w:rsidP="00F85A89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5A89">
        <w:rPr>
          <w:rFonts w:ascii="Times New Roman" w:hAnsi="Times New Roman" w:cs="Times New Roman"/>
          <w:sz w:val="24"/>
          <w:szCs w:val="24"/>
        </w:rPr>
        <w:t>По</w:t>
      </w:r>
      <w:r w:rsidRPr="00F85A89">
        <w:rPr>
          <w:rFonts w:ascii="Times New Roman" w:hAnsi="Times New Roman" w:cs="Times New Roman"/>
          <w:sz w:val="24"/>
          <w:szCs w:val="24"/>
        </w:rPr>
        <w:t xml:space="preserve"> окончании ведения журнал</w:t>
      </w:r>
      <w:r w:rsidRPr="00F85A89">
        <w:rPr>
          <w:rFonts w:ascii="Times New Roman" w:hAnsi="Times New Roman" w:cs="Times New Roman"/>
          <w:sz w:val="24"/>
          <w:szCs w:val="24"/>
        </w:rPr>
        <w:t>а он сдается в производственно-технический отдел, который делает отметку о приемке в</w:t>
      </w:r>
      <w:r w:rsidRPr="00F85A89">
        <w:rPr>
          <w:rFonts w:ascii="Times New Roman" w:hAnsi="Times New Roman" w:cs="Times New Roman"/>
          <w:sz w:val="24"/>
          <w:szCs w:val="24"/>
        </w:rPr>
        <w:t xml:space="preserve"> таб</w:t>
      </w:r>
      <w:r w:rsidRPr="00F85A89">
        <w:rPr>
          <w:rFonts w:ascii="Times New Roman" w:hAnsi="Times New Roman" w:cs="Times New Roman"/>
          <w:sz w:val="24"/>
          <w:szCs w:val="24"/>
        </w:rPr>
        <w:t xml:space="preserve">л. 4 </w:t>
      </w:r>
      <w:r w:rsidRPr="00F85A89">
        <w:rPr>
          <w:rFonts w:ascii="Times New Roman" w:hAnsi="Times New Roman" w:cs="Times New Roman"/>
          <w:sz w:val="24"/>
          <w:szCs w:val="24"/>
        </w:rPr>
        <w:t>общего журнала работ.</w:t>
      </w:r>
      <w:r w:rsidRPr="00F85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8DD" w:rsidRDefault="00DA68DD" w:rsidP="005B7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68DD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2C5"/>
    <w:multiLevelType w:val="hybridMultilevel"/>
    <w:tmpl w:val="93B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73C7"/>
    <w:rsid w:val="000B04B1"/>
    <w:rsid w:val="000B3CB1"/>
    <w:rsid w:val="000D04F9"/>
    <w:rsid w:val="00101C6A"/>
    <w:rsid w:val="00127715"/>
    <w:rsid w:val="00157F59"/>
    <w:rsid w:val="00167E79"/>
    <w:rsid w:val="00176C1C"/>
    <w:rsid w:val="00181E4A"/>
    <w:rsid w:val="001978F9"/>
    <w:rsid w:val="00197A2A"/>
    <w:rsid w:val="001A70F3"/>
    <w:rsid w:val="001B2EC0"/>
    <w:rsid w:val="001B4887"/>
    <w:rsid w:val="001D2392"/>
    <w:rsid w:val="001D742F"/>
    <w:rsid w:val="001F7747"/>
    <w:rsid w:val="002448D1"/>
    <w:rsid w:val="00246141"/>
    <w:rsid w:val="0025063A"/>
    <w:rsid w:val="00282B6E"/>
    <w:rsid w:val="002A0436"/>
    <w:rsid w:val="002A19D3"/>
    <w:rsid w:val="002A433E"/>
    <w:rsid w:val="002C537D"/>
    <w:rsid w:val="002D780B"/>
    <w:rsid w:val="00347420"/>
    <w:rsid w:val="00351BFE"/>
    <w:rsid w:val="003571D0"/>
    <w:rsid w:val="00380ADE"/>
    <w:rsid w:val="0038184F"/>
    <w:rsid w:val="003A5E42"/>
    <w:rsid w:val="003D10AD"/>
    <w:rsid w:val="003E12C1"/>
    <w:rsid w:val="00400EF9"/>
    <w:rsid w:val="00410AC8"/>
    <w:rsid w:val="00423114"/>
    <w:rsid w:val="00451FA2"/>
    <w:rsid w:val="0045733B"/>
    <w:rsid w:val="00466C93"/>
    <w:rsid w:val="004A05A5"/>
    <w:rsid w:val="004A58E7"/>
    <w:rsid w:val="004D2B48"/>
    <w:rsid w:val="004E6CCF"/>
    <w:rsid w:val="00500298"/>
    <w:rsid w:val="005537A2"/>
    <w:rsid w:val="00567D03"/>
    <w:rsid w:val="005736D9"/>
    <w:rsid w:val="00592579"/>
    <w:rsid w:val="005932E7"/>
    <w:rsid w:val="005B7A80"/>
    <w:rsid w:val="005F15ED"/>
    <w:rsid w:val="005F4D89"/>
    <w:rsid w:val="006044E6"/>
    <w:rsid w:val="0062423A"/>
    <w:rsid w:val="00661AA6"/>
    <w:rsid w:val="00661B96"/>
    <w:rsid w:val="00666B79"/>
    <w:rsid w:val="0069770A"/>
    <w:rsid w:val="006D2E99"/>
    <w:rsid w:val="00721C76"/>
    <w:rsid w:val="00764542"/>
    <w:rsid w:val="00776C0B"/>
    <w:rsid w:val="007C28E0"/>
    <w:rsid w:val="007E0D8D"/>
    <w:rsid w:val="00802953"/>
    <w:rsid w:val="008158B9"/>
    <w:rsid w:val="00894948"/>
    <w:rsid w:val="008C2DCB"/>
    <w:rsid w:val="009235D9"/>
    <w:rsid w:val="00924329"/>
    <w:rsid w:val="009577F9"/>
    <w:rsid w:val="0096780A"/>
    <w:rsid w:val="009A2C7A"/>
    <w:rsid w:val="009B22B7"/>
    <w:rsid w:val="00A15E97"/>
    <w:rsid w:val="00A219C3"/>
    <w:rsid w:val="00A338A7"/>
    <w:rsid w:val="00A4298B"/>
    <w:rsid w:val="00AE1184"/>
    <w:rsid w:val="00B44628"/>
    <w:rsid w:val="00B64F3B"/>
    <w:rsid w:val="00B90787"/>
    <w:rsid w:val="00C114D5"/>
    <w:rsid w:val="00C14CDD"/>
    <w:rsid w:val="00C47B34"/>
    <w:rsid w:val="00C7730E"/>
    <w:rsid w:val="00C77A51"/>
    <w:rsid w:val="00C868E4"/>
    <w:rsid w:val="00CF0424"/>
    <w:rsid w:val="00D0017C"/>
    <w:rsid w:val="00D13639"/>
    <w:rsid w:val="00D256EC"/>
    <w:rsid w:val="00D355B9"/>
    <w:rsid w:val="00D420F6"/>
    <w:rsid w:val="00D62A0F"/>
    <w:rsid w:val="00D96CCD"/>
    <w:rsid w:val="00DA68DD"/>
    <w:rsid w:val="00DE2CD9"/>
    <w:rsid w:val="00E15851"/>
    <w:rsid w:val="00E204D3"/>
    <w:rsid w:val="00E20C04"/>
    <w:rsid w:val="00E4497E"/>
    <w:rsid w:val="00E54E3C"/>
    <w:rsid w:val="00E56388"/>
    <w:rsid w:val="00E95047"/>
    <w:rsid w:val="00EA4FFB"/>
    <w:rsid w:val="00ED2702"/>
    <w:rsid w:val="00ED7E4B"/>
    <w:rsid w:val="00F01FE9"/>
    <w:rsid w:val="00F44284"/>
    <w:rsid w:val="00F6385D"/>
    <w:rsid w:val="00F85A89"/>
    <w:rsid w:val="00FA6693"/>
    <w:rsid w:val="00FB2994"/>
    <w:rsid w:val="00FC3753"/>
    <w:rsid w:val="00FD2552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ухода за бетоном (ИС-478-р)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ухода за бетоном (ИС-478-р)</dc:title>
  <dc:creator>MAVEGO.RU</dc:creator>
  <cp:keywords>Журнал ухода за бетоном (ИС-478-р)</cp:keywords>
  <cp:lastModifiedBy>user</cp:lastModifiedBy>
  <cp:revision>10</cp:revision>
  <cp:lastPrinted>2016-08-26T13:15:00Z</cp:lastPrinted>
  <dcterms:created xsi:type="dcterms:W3CDTF">2016-11-23T12:58:00Z</dcterms:created>
  <dcterms:modified xsi:type="dcterms:W3CDTF">2016-11-23T14:44:00Z</dcterms:modified>
</cp:coreProperties>
</file>